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949" w:rsidRDefault="00014949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2" name="Рисунок 1" descr="C:\Users\Admin\Pictures\ControlCenter4\Scan\CCI30032022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ControlCenter4\Scan\CCI30032022_0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949" w:rsidRDefault="00014949"/>
    <w:p w:rsidR="00014949" w:rsidRDefault="00014949"/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Для обеспечения преемственности питания родителей информируют  об ассортименте питания ребенка, вывешивая меню на раздаче, в раздевалках групп, с указанием полного наименования блюд, их выхода.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2.9.  Члены </w:t>
      </w:r>
      <w:proofErr w:type="spellStart"/>
      <w:r>
        <w:rPr>
          <w:rFonts w:ascii="Times New Roman" w:hAnsi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комиссии  обязаны присутствовать при за</w:t>
      </w:r>
      <w:r>
        <w:rPr>
          <w:rFonts w:ascii="Times New Roman" w:hAnsi="Times New Roman"/>
          <w:sz w:val="24"/>
          <w:szCs w:val="24"/>
        </w:rPr>
        <w:softHyphen/>
        <w:t>кладке основных продуктов в котел и проверять блюда на выходе.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 Объем приготовленной пищи должен соответствовать количеству детей и объему разовых порций; пища подается теплой – температура первых и вторых блюд + 50-60°.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2.11. Выдавать готовую пищу с пищеблока следует только с разрешения заведующей и члена </w:t>
      </w:r>
      <w:proofErr w:type="spellStart"/>
      <w:r>
        <w:rPr>
          <w:rFonts w:ascii="Times New Roman" w:hAnsi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комиссии, после снятия ею пробы и записи в </w:t>
      </w:r>
      <w:proofErr w:type="spellStart"/>
      <w:r>
        <w:rPr>
          <w:rFonts w:ascii="Times New Roman" w:hAnsi="Times New Roman"/>
          <w:sz w:val="24"/>
          <w:szCs w:val="24"/>
        </w:rPr>
        <w:t>бракеражном</w:t>
      </w:r>
      <w:proofErr w:type="spellEnd"/>
      <w:r>
        <w:rPr>
          <w:rFonts w:ascii="Times New Roman" w:hAnsi="Times New Roman"/>
          <w:sz w:val="24"/>
          <w:szCs w:val="24"/>
        </w:rPr>
        <w:t xml:space="preserve"> журнале результатов оценки готовых блюд. При этом в журнале отмечается результат пробы каждого блюда.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2.12. В целях профилактики гиповитаминозов, непосредственно перед раздачей, осуществляется  С-витаминизация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>-го блюда.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 Оборудование и содержание пищеблока должны соответствовать санитарным правилам и нормативам к организации питания в дошкольных образовательных учреждениях.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3. Организация питания детей в группе</w:t>
      </w:r>
      <w:r>
        <w:rPr>
          <w:rFonts w:ascii="Times New Roman" w:hAnsi="Times New Roman"/>
          <w:sz w:val="24"/>
          <w:szCs w:val="24"/>
        </w:rPr>
        <w:t>.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 Работа по организации питания детей в группе осуществляется под руководством воспитателя и заключается: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создании безопасных условий при подготовке и во время приема пищи;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воспитании культурно-гигиенических навыков во время приема пищи детьми.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Получение пищи на группу осуществляется </w:t>
      </w:r>
      <w:proofErr w:type="spellStart"/>
      <w:r>
        <w:rPr>
          <w:rFonts w:ascii="Times New Roman" w:hAnsi="Times New Roman"/>
          <w:sz w:val="24"/>
          <w:szCs w:val="24"/>
        </w:rPr>
        <w:t>пом</w:t>
      </w:r>
      <w:proofErr w:type="spellEnd"/>
      <w:r>
        <w:rPr>
          <w:rFonts w:ascii="Times New Roman" w:hAnsi="Times New Roman"/>
          <w:sz w:val="24"/>
          <w:szCs w:val="24"/>
        </w:rPr>
        <w:t>. воспитателем.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Привлекать детей к получению пищи с пищеблока категорически запрещается.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Пред раздачей пищи детям </w:t>
      </w:r>
      <w:proofErr w:type="spellStart"/>
      <w:r>
        <w:rPr>
          <w:rFonts w:ascii="Times New Roman" w:hAnsi="Times New Roman"/>
          <w:sz w:val="24"/>
          <w:szCs w:val="24"/>
        </w:rPr>
        <w:t>пом</w:t>
      </w:r>
      <w:proofErr w:type="spellEnd"/>
      <w:r>
        <w:rPr>
          <w:rFonts w:ascii="Times New Roman" w:hAnsi="Times New Roman"/>
          <w:sz w:val="24"/>
          <w:szCs w:val="24"/>
        </w:rPr>
        <w:t xml:space="preserve">. воспитателя </w:t>
      </w:r>
      <w:proofErr w:type="gramStart"/>
      <w:r>
        <w:rPr>
          <w:rFonts w:ascii="Times New Roman" w:hAnsi="Times New Roman"/>
          <w:sz w:val="24"/>
          <w:szCs w:val="24"/>
        </w:rPr>
        <w:t>обязан</w:t>
      </w:r>
      <w:proofErr w:type="gramEnd"/>
      <w:r>
        <w:rPr>
          <w:rFonts w:ascii="Times New Roman" w:hAnsi="Times New Roman"/>
          <w:sz w:val="24"/>
          <w:szCs w:val="24"/>
        </w:rPr>
        <w:t xml:space="preserve">:  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промыть столы горячей водой с мылом;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тщательно вымыть руки;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надеть специальную одежду для получения и раздачи пищи;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проветрить помещение;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сервировать столы в соответствии с приемом пищи.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 К сервировке столов могут привлекаться дети с 3-х лет, к дежурству – с 4-х лет.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3.6. 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(например: </w:t>
      </w:r>
      <w:proofErr w:type="spellStart"/>
      <w:r>
        <w:rPr>
          <w:rFonts w:ascii="Times New Roman" w:hAnsi="Times New Roman"/>
          <w:sz w:val="24"/>
          <w:szCs w:val="24"/>
        </w:rPr>
        <w:t>салфе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тницы</w:t>
      </w:r>
      <w:proofErr w:type="spellEnd"/>
      <w:r>
        <w:rPr>
          <w:rFonts w:ascii="Times New Roman" w:hAnsi="Times New Roman"/>
          <w:sz w:val="24"/>
          <w:szCs w:val="24"/>
        </w:rPr>
        <w:t xml:space="preserve"> собирают дежурные, а тарелки за собой  убирают дети).  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Во время раздачи пищи категорически запрещается нахождение детей в обеденной зоне.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3.8. Подача блюд и прием пищи в обед осуществляется в следующем порядке: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во время сервировки столов на столы ставятся хлебные тарелки с хлебом;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разливают третье блюдо;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подается первое блюдо;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дети рассаживаются за столы и начинают прием пищи с салата (порционных овощей);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 мере употребления детьми блюда, </w:t>
      </w:r>
      <w:proofErr w:type="spellStart"/>
      <w:r>
        <w:rPr>
          <w:rFonts w:ascii="Times New Roman" w:hAnsi="Times New Roman"/>
          <w:sz w:val="24"/>
          <w:szCs w:val="24"/>
        </w:rPr>
        <w:t>пом</w:t>
      </w:r>
      <w:proofErr w:type="spellEnd"/>
      <w:r>
        <w:rPr>
          <w:rFonts w:ascii="Times New Roman" w:hAnsi="Times New Roman"/>
          <w:sz w:val="24"/>
          <w:szCs w:val="24"/>
        </w:rPr>
        <w:t>. воспитателя убирает со столов салатники;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дети приступают к  приему первого блюда;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 окончании, </w:t>
      </w:r>
      <w:proofErr w:type="spellStart"/>
      <w:r>
        <w:rPr>
          <w:rFonts w:ascii="Times New Roman" w:hAnsi="Times New Roman"/>
          <w:sz w:val="24"/>
          <w:szCs w:val="24"/>
        </w:rPr>
        <w:t>пом</w:t>
      </w:r>
      <w:proofErr w:type="spellEnd"/>
      <w:r>
        <w:rPr>
          <w:rFonts w:ascii="Times New Roman" w:hAnsi="Times New Roman"/>
          <w:sz w:val="24"/>
          <w:szCs w:val="24"/>
        </w:rPr>
        <w:t>. воспитателя убирает со столов тарелки из-под первого блюда;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подается второе блюдо; 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прием пищи  заканчивается приемом третьего блюда.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3.9. Детей раннего возраста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у которых не сформирован навык самостоятельного приема пищи, докармливают воспитатель и </w:t>
      </w:r>
      <w:proofErr w:type="spellStart"/>
      <w:r>
        <w:rPr>
          <w:rFonts w:ascii="Times New Roman" w:hAnsi="Times New Roman"/>
          <w:sz w:val="24"/>
          <w:szCs w:val="24"/>
        </w:rPr>
        <w:t>пом.воспитателя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14949" w:rsidRDefault="00014949" w:rsidP="00014949">
      <w:pPr>
        <w:pStyle w:val="a5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Порядок приобретения продуктов, учета питания, поступления и контроля денежных средств на продукты питания</w:t>
      </w:r>
      <w:r>
        <w:rPr>
          <w:rFonts w:ascii="Times New Roman" w:hAnsi="Times New Roman"/>
          <w:b/>
          <w:i/>
          <w:sz w:val="24"/>
          <w:szCs w:val="24"/>
        </w:rPr>
        <w:t>.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К началу учебного года заведующий Учреждением издается приказ о  назначении ответственного за питание.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4.2. Ежедневно составляется меню-раскладка на следующий день. Меню составляется на основании списков присутствующих детей, которые ежедневно, с 08.00 до 09.00 часов утра подает педагог.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и младшего дошкольного возраста в виде увеличения нормы блюда.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</w:t>
      </w:r>
      <w:proofErr w:type="gramStart"/>
      <w:r>
        <w:rPr>
          <w:rFonts w:ascii="Times New Roman" w:hAnsi="Times New Roman"/>
          <w:sz w:val="24"/>
          <w:szCs w:val="24"/>
        </w:rPr>
        <w:t>С последующим приемом пищи (завтрак, второй завтрак, обед, полдник) дети, отсутствующие в Учреждении, снимаются с питания, а продукты, оставшиеся невостребованными возвращаются на склад</w:t>
      </w:r>
      <w:proofErr w:type="gramEnd"/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питания: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  <w:u w:val="single"/>
        </w:rPr>
        <w:t>мясо, куры</w:t>
      </w:r>
      <w:r>
        <w:rPr>
          <w:rFonts w:ascii="Times New Roman" w:hAnsi="Times New Roman"/>
          <w:sz w:val="24"/>
          <w:szCs w:val="24"/>
        </w:rPr>
        <w:t xml:space="preserve">, так как перед закладкой, производимой в 08.00 часов, </w:t>
      </w:r>
      <w:proofErr w:type="spellStart"/>
      <w:r>
        <w:rPr>
          <w:rFonts w:ascii="Times New Roman" w:hAnsi="Times New Roman"/>
          <w:sz w:val="24"/>
          <w:szCs w:val="24"/>
        </w:rPr>
        <w:t>дефростируют</w:t>
      </w:r>
      <w:proofErr w:type="spellEnd"/>
      <w:r>
        <w:rPr>
          <w:rFonts w:ascii="Times New Roman" w:hAnsi="Times New Roman"/>
          <w:sz w:val="24"/>
          <w:szCs w:val="24"/>
        </w:rPr>
        <w:t xml:space="preserve"> (размораживают); повторной заморозке указанная продукция не подлежит;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  <w:u w:val="single"/>
        </w:rPr>
        <w:t>овощи,</w:t>
      </w:r>
      <w:r>
        <w:rPr>
          <w:rFonts w:ascii="Times New Roman" w:hAnsi="Times New Roman"/>
          <w:sz w:val="24"/>
          <w:szCs w:val="24"/>
        </w:rPr>
        <w:t xml:space="preserve"> если они прошли тепловую обработку;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  <w:u w:val="single"/>
        </w:rPr>
        <w:t>продукты,</w:t>
      </w:r>
      <w:r>
        <w:rPr>
          <w:rFonts w:ascii="Times New Roman" w:hAnsi="Times New Roman"/>
          <w:sz w:val="24"/>
          <w:szCs w:val="24"/>
        </w:rPr>
        <w:t xml:space="preserve"> у которых срок реализации не позволяет их дальнейшее хранение.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 </w:t>
      </w:r>
      <w:proofErr w:type="gramStart"/>
      <w:r>
        <w:rPr>
          <w:rFonts w:ascii="Times New Roman" w:hAnsi="Times New Roman"/>
          <w:sz w:val="24"/>
          <w:szCs w:val="24"/>
        </w:rPr>
        <w:t xml:space="preserve">Возврату подлежат продукты: яйцо, консервация (овощная, фруктовая, мясная, рыбная),  кондитерские изделия, масло сливочное, масло растительное, сахар, крупы, макароны, фрукты, овощи. </w:t>
      </w:r>
      <w:proofErr w:type="gramEnd"/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4.7. Начисление оплаты за питание производится бухгалтерией на основании табелей посещаемости, которые заполняет  педагог. Число </w:t>
      </w:r>
      <w:proofErr w:type="spellStart"/>
      <w:r>
        <w:rPr>
          <w:rFonts w:ascii="Times New Roman" w:hAnsi="Times New Roman"/>
          <w:sz w:val="24"/>
          <w:szCs w:val="24"/>
        </w:rPr>
        <w:t>детодней</w:t>
      </w:r>
      <w:proofErr w:type="spellEnd"/>
      <w:r>
        <w:rPr>
          <w:rFonts w:ascii="Times New Roman" w:hAnsi="Times New Roman"/>
          <w:sz w:val="24"/>
          <w:szCs w:val="24"/>
        </w:rPr>
        <w:t xml:space="preserve"> по табелям посещаемости должно строго соответствовать числу детей, состоящих на питании в меню-требовании.  Бухгалтерия, сверяя данные, осуществляет контроль рационального расходования бюджетных средств.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4.8.  Финансовое обеспечение питания отнесено к компетенции заведующего Учреждением, главного бухгалтера. 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4.9. Расходы  по обеспечению питания детей включаются в оплату родителям, размер которой устанавливается решением Учредителя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4.10.  Нормативная стоимость питания детей определяется Учредителем.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4.11. В течение месяца в стоимости дневного рациона питания допускаются небольшие отклонения от установленной суммы, но  средняя стоимость дневного рациона за месяц выдерживается не ниже установленной.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4.12. Продукты питания могут приобретаться в торгующих организациях при наличии сертификатов соответствия, удостоверения качества на продукты, соответствующих справок на мясную и молочную продукцию.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5. </w:t>
      </w:r>
      <w:proofErr w:type="gramStart"/>
      <w:r>
        <w:rPr>
          <w:rFonts w:ascii="Times New Roman" w:hAnsi="Times New Roman"/>
          <w:b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организацией питания в Учреждении</w:t>
      </w:r>
      <w:r>
        <w:rPr>
          <w:rFonts w:ascii="Times New Roman" w:hAnsi="Times New Roman"/>
          <w:sz w:val="24"/>
          <w:szCs w:val="24"/>
        </w:rPr>
        <w:t>.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Непосредственный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организацией питания в Учреждении осуществляет </w:t>
      </w:r>
      <w:proofErr w:type="spellStart"/>
      <w:r>
        <w:rPr>
          <w:rFonts w:ascii="Times New Roman" w:hAnsi="Times New Roman"/>
          <w:sz w:val="24"/>
          <w:szCs w:val="24"/>
        </w:rPr>
        <w:t>бракеражная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комиссия, еженедельно информируя об итогах контроля руководителя Учреждения. При неукоснительном выполнении рациона питания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формированием рациона питания детей заключается: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− в контроле (по меню и меню-требованиям) за обеспечением в течение 4-недельного периода </w:t>
      </w:r>
      <w:proofErr w:type="gramStart"/>
      <w:r>
        <w:rPr>
          <w:rFonts w:ascii="Times New Roman" w:hAnsi="Times New Roman"/>
          <w:sz w:val="24"/>
          <w:szCs w:val="24"/>
        </w:rPr>
        <w:t>действия рациона питания необходимого разнообразия ассортимента продуктов</w:t>
      </w:r>
      <w:proofErr w:type="gramEnd"/>
      <w:r>
        <w:rPr>
          <w:rFonts w:ascii="Times New Roman" w:hAnsi="Times New Roman"/>
          <w:sz w:val="24"/>
          <w:szCs w:val="24"/>
        </w:rPr>
        <w:t xml:space="preserve">  питания (кисломолочных напитков и продуктов, соков фруктовых, творожных изделий, кондитерских изделий и т.п.), а также овощей и фруктов рекомендованного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2.3/2.4.3590-20.</w:t>
      </w:r>
    </w:p>
    <w:p w:rsidR="00014949" w:rsidRDefault="00014949" w:rsidP="0001494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− в контроле (по меню и меню-требованиям) за </w:t>
      </w:r>
      <w:proofErr w:type="spellStart"/>
      <w:r>
        <w:rPr>
          <w:rFonts w:ascii="Times New Roman" w:hAnsi="Times New Roman"/>
          <w:sz w:val="24"/>
          <w:szCs w:val="24"/>
        </w:rPr>
        <w:t>средненедельным</w:t>
      </w:r>
      <w:proofErr w:type="spellEnd"/>
      <w:r>
        <w:rPr>
          <w:rFonts w:ascii="Times New Roman" w:hAnsi="Times New Roman"/>
          <w:sz w:val="24"/>
          <w:szCs w:val="24"/>
        </w:rPr>
        <w:t xml:space="preserve"> количеством получаемых воспитанниками продуктов;</w:t>
      </w:r>
    </w:p>
    <w:p w:rsidR="00014949" w:rsidRDefault="00014949" w:rsidP="00014949">
      <w:pPr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:rsidR="00014949" w:rsidRDefault="00014949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4" name="Рисунок 1" descr="C:\Users\Admin\Pictures\ControlCenter4\Scan\CCI30032022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ControlCenter4\Scan\CCI30032022_0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AB4" w:rsidRDefault="00930AB4"/>
    <w:sectPr w:rsidR="00930AB4" w:rsidSect="00930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C046C"/>
    <w:multiLevelType w:val="hybridMultilevel"/>
    <w:tmpl w:val="B71C43D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CD09B9"/>
    <w:multiLevelType w:val="multilevel"/>
    <w:tmpl w:val="1F0C5A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E7E"/>
    <w:rsid w:val="00011DA9"/>
    <w:rsid w:val="00014949"/>
    <w:rsid w:val="00930AB4"/>
    <w:rsid w:val="00AA7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E7E"/>
    <w:rPr>
      <w:rFonts w:ascii="Tahoma" w:hAnsi="Tahoma" w:cs="Tahoma"/>
      <w:sz w:val="16"/>
      <w:szCs w:val="16"/>
    </w:rPr>
  </w:style>
  <w:style w:type="paragraph" w:styleId="a5">
    <w:name w:val="No Spacing"/>
    <w:qFormat/>
    <w:rsid w:val="0001494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014949"/>
    <w:pPr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5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961</Words>
  <Characters>5478</Characters>
  <Application>Microsoft Office Word</Application>
  <DocSecurity>0</DocSecurity>
  <Lines>45</Lines>
  <Paragraphs>12</Paragraphs>
  <ScaleCrop>false</ScaleCrop>
  <Company/>
  <LinksUpToDate>false</LinksUpToDate>
  <CharactersWithSpaces>6427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2022-03-30T14:17:00Z</dcterms:created>
  <dcterms:modified xsi:type="dcterms:W3CDTF">2022-03-30T14:21:00Z</dcterms:modified>
</cp:coreProperties>
</file>